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38A1" w14:textId="77777777" w:rsidR="00F25EA8" w:rsidRDefault="00897D73">
      <w:pPr>
        <w:widowControl w:val="0"/>
        <w:pBdr>
          <w:bottom w:val="single" w:sz="6" w:space="1" w:color="000000"/>
        </w:pBdr>
        <w:tabs>
          <w:tab w:val="left" w:pos="-426"/>
          <w:tab w:val="left" w:pos="284"/>
          <w:tab w:val="left" w:pos="9355"/>
        </w:tabs>
        <w:spacing w:after="0" w:line="252" w:lineRule="auto"/>
        <w:ind w:left="-567" w:right="-427" w:firstLine="567"/>
        <w:jc w:val="center"/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Майкопская и Адыгейская Епархия </w:t>
      </w:r>
    </w:p>
    <w:p w14:paraId="7BE829B6" w14:textId="77777777" w:rsidR="00F25EA8" w:rsidRDefault="00897D73">
      <w:pPr>
        <w:widowControl w:val="0"/>
        <w:pBdr>
          <w:bottom w:val="single" w:sz="6" w:space="1" w:color="000000"/>
        </w:pBdr>
        <w:tabs>
          <w:tab w:val="left" w:pos="-426"/>
          <w:tab w:val="left" w:pos="284"/>
          <w:tab w:val="left" w:pos="9355"/>
        </w:tabs>
        <w:spacing w:after="0" w:line="252" w:lineRule="auto"/>
        <w:ind w:left="-567" w:right="-427" w:firstLine="567"/>
        <w:jc w:val="center"/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Частное учреждение «Общеобразовательная организация</w:t>
      </w:r>
    </w:p>
    <w:p w14:paraId="14953849" w14:textId="77777777" w:rsidR="00F25EA8" w:rsidRDefault="00897D73">
      <w:pPr>
        <w:widowControl w:val="0"/>
        <w:pBdr>
          <w:bottom w:val="single" w:sz="6" w:space="1" w:color="000000"/>
        </w:pBdr>
        <w:tabs>
          <w:tab w:val="left" w:pos="-426"/>
          <w:tab w:val="left" w:pos="284"/>
          <w:tab w:val="left" w:pos="9355"/>
        </w:tabs>
        <w:spacing w:after="0" w:line="252" w:lineRule="auto"/>
        <w:ind w:left="-567" w:right="-427" w:firstLine="567"/>
        <w:jc w:val="center"/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«Православная гимназия во имя Преподобного Сергия Радонежского»</w:t>
      </w:r>
    </w:p>
    <w:p w14:paraId="3B9D0417" w14:textId="77777777" w:rsidR="00F25EA8" w:rsidRDefault="00F25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714DB5" w14:textId="77777777" w:rsidR="00897D73" w:rsidRPr="00A43B05" w:rsidRDefault="00897D73" w:rsidP="00897D73">
      <w:pPr>
        <w:pStyle w:val="a5"/>
        <w:spacing w:after="0"/>
        <w:rPr>
          <w:rFonts w:ascii="Times New Roman" w:hAnsi="Times New Roman" w:cs="Times New Roman"/>
        </w:rPr>
      </w:pP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4756"/>
      </w:tblGrid>
      <w:tr w:rsidR="00897D73" w:rsidRPr="004D1BF6" w14:paraId="20920EB3" w14:textId="77777777" w:rsidTr="00774F39">
        <w:trPr>
          <w:trHeight w:val="1290"/>
        </w:trPr>
        <w:tc>
          <w:tcPr>
            <w:tcW w:w="4649" w:type="dxa"/>
            <w:shd w:val="clear" w:color="auto" w:fill="auto"/>
          </w:tcPr>
          <w:p w14:paraId="44BF2279" w14:textId="77777777" w:rsidR="00897D73" w:rsidRPr="004D1BF6" w:rsidRDefault="00897D73" w:rsidP="00774F39">
            <w:pPr>
              <w:pStyle w:val="ab"/>
              <w:spacing w:after="0"/>
            </w:pPr>
            <w:r w:rsidRPr="004D1BF6">
              <w:rPr>
                <w:rFonts w:ascii="Times New Roman;serif" w:hAnsi="Times New Roman;serif"/>
                <w:b/>
                <w:sz w:val="24"/>
              </w:rPr>
              <w:t>ПРИНЯТО</w:t>
            </w:r>
          </w:p>
          <w:p w14:paraId="739A5066" w14:textId="77777777" w:rsidR="00897D73" w:rsidRPr="004D1BF6" w:rsidRDefault="00897D73" w:rsidP="00774F39">
            <w:pPr>
              <w:pStyle w:val="ab"/>
              <w:spacing w:after="0"/>
            </w:pPr>
            <w:r w:rsidRPr="004D1BF6">
              <w:rPr>
                <w:rFonts w:ascii="Times New Roman;serif" w:hAnsi="Times New Roman;serif"/>
                <w:sz w:val="24"/>
              </w:rPr>
              <w:t>решением педагогического совета</w:t>
            </w:r>
          </w:p>
          <w:p w14:paraId="020B4E19" w14:textId="77777777" w:rsidR="00897D73" w:rsidRPr="004D1BF6" w:rsidRDefault="00897D73" w:rsidP="00774F39">
            <w:pPr>
              <w:pStyle w:val="ab"/>
              <w:spacing w:after="0"/>
            </w:pPr>
            <w:r w:rsidRPr="004D1BF6">
              <w:rPr>
                <w:rFonts w:ascii="Times New Roman;serif" w:hAnsi="Times New Roman;serif"/>
                <w:sz w:val="24"/>
              </w:rPr>
              <w:t>протокол №</w:t>
            </w:r>
            <w:r w:rsidRPr="004D1BF6">
              <w:rPr>
                <w:u w:val="single"/>
              </w:rPr>
              <w:t xml:space="preserve"> </w:t>
            </w:r>
            <w:r w:rsidRPr="004D1BF6">
              <w:rPr>
                <w:rFonts w:ascii="Times New Roman;serif" w:hAnsi="Times New Roman;serif"/>
                <w:sz w:val="24"/>
                <w:u w:val="single"/>
              </w:rPr>
              <w:t>1</w:t>
            </w:r>
          </w:p>
          <w:p w14:paraId="06BFBE12" w14:textId="77777777" w:rsidR="00897D73" w:rsidRPr="004D1BF6" w:rsidRDefault="00897D73" w:rsidP="00774F39">
            <w:pPr>
              <w:pStyle w:val="ab"/>
              <w:spacing w:after="283"/>
            </w:pPr>
            <w:r w:rsidRPr="004D1BF6">
              <w:rPr>
                <w:rFonts w:ascii="Times New Roman;serif" w:hAnsi="Times New Roman;serif"/>
                <w:sz w:val="24"/>
                <w:lang w:val="en-US"/>
              </w:rPr>
              <w:t>от «</w:t>
            </w:r>
            <w:r w:rsidRPr="004D1BF6">
              <w:rPr>
                <w:rFonts w:ascii="Times New Roman;serif" w:hAnsi="Times New Roman;serif"/>
                <w:sz w:val="24"/>
                <w:u w:val="single"/>
                <w:lang w:val="en-US"/>
              </w:rPr>
              <w:t>2</w:t>
            </w:r>
            <w:r w:rsidRPr="004D1BF6">
              <w:rPr>
                <w:rFonts w:ascii="Times New Roman;serif" w:hAnsi="Times New Roman;serif"/>
                <w:sz w:val="24"/>
                <w:u w:val="single"/>
              </w:rPr>
              <w:t>5</w:t>
            </w:r>
            <w:r w:rsidRPr="004D1BF6">
              <w:rPr>
                <w:rFonts w:ascii="Times New Roman;serif" w:hAnsi="Times New Roman;serif"/>
                <w:sz w:val="24"/>
                <w:lang w:val="en-US"/>
              </w:rPr>
              <w:t xml:space="preserve">» </w:t>
            </w:r>
            <w:r w:rsidRPr="004D1BF6">
              <w:rPr>
                <w:rFonts w:ascii="Times New Roman;serif" w:hAnsi="Times New Roman;serif"/>
                <w:sz w:val="24"/>
                <w:u w:val="single"/>
                <w:lang w:val="en-US"/>
              </w:rPr>
              <w:t>августа 2021 г.</w:t>
            </w:r>
          </w:p>
        </w:tc>
        <w:tc>
          <w:tcPr>
            <w:tcW w:w="4755" w:type="dxa"/>
            <w:shd w:val="clear" w:color="auto" w:fill="auto"/>
          </w:tcPr>
          <w:p w14:paraId="6B1AA0A6" w14:textId="77777777" w:rsidR="00A80E78" w:rsidRDefault="00A80E78" w:rsidP="00A80E78">
            <w:pPr>
              <w:pStyle w:val="ab"/>
              <w:spacing w:after="0"/>
              <w:ind w:firstLine="11"/>
              <w:jc w:val="right"/>
            </w:pPr>
            <w:r>
              <w:rPr>
                <w:rFonts w:ascii="Times New Roman;serif" w:hAnsi="Times New Roman;serif"/>
                <w:b/>
                <w:sz w:val="24"/>
              </w:rPr>
              <w:t>УТВЕРЖДЕН</w:t>
            </w:r>
          </w:p>
          <w:p w14:paraId="7791EAA0" w14:textId="77777777" w:rsidR="00A80E78" w:rsidRDefault="00A80E78" w:rsidP="00A80E78">
            <w:pPr>
              <w:pStyle w:val="ab"/>
              <w:spacing w:after="0"/>
              <w:ind w:firstLine="11"/>
              <w:jc w:val="right"/>
            </w:pPr>
            <w:bookmarkStart w:id="0" w:name="__DdeLink__422_1684969926"/>
            <w:r>
              <w:rPr>
                <w:rFonts w:ascii="Times New Roman;serif" w:hAnsi="Times New Roman;serif"/>
                <w:sz w:val="24"/>
              </w:rPr>
              <w:t>Приказом ЧУОО «Православная гимназия»</w:t>
            </w:r>
          </w:p>
          <w:p w14:paraId="1EAAFBFE" w14:textId="3D48D5D5" w:rsidR="00897D73" w:rsidRPr="004D1BF6" w:rsidRDefault="00A80E78" w:rsidP="00A80E78">
            <w:pPr>
              <w:pStyle w:val="ab"/>
              <w:spacing w:after="283"/>
              <w:ind w:firstLine="11"/>
              <w:jc w:val="right"/>
            </w:pPr>
            <w:r>
              <w:rPr>
                <w:rFonts w:ascii="Times New Roman;serif" w:hAnsi="Times New Roman;serif"/>
                <w:sz w:val="24"/>
              </w:rPr>
              <w:t xml:space="preserve"> «26» </w:t>
            </w:r>
            <w:r>
              <w:rPr>
                <w:rFonts w:ascii="Times New Roman;serif" w:hAnsi="Times New Roman;serif"/>
                <w:sz w:val="24"/>
                <w:u w:val="single"/>
              </w:rPr>
              <w:t>августа</w:t>
            </w:r>
            <w:r>
              <w:t xml:space="preserve"> </w:t>
            </w:r>
            <w:r>
              <w:rPr>
                <w:rFonts w:ascii="Times New Roman;serif" w:hAnsi="Times New Roman;serif"/>
                <w:sz w:val="24"/>
                <w:u w:val="single"/>
              </w:rPr>
              <w:t>2021</w:t>
            </w:r>
            <w:r>
              <w:rPr>
                <w:rFonts w:ascii="Times New Roman;serif" w:hAnsi="Times New Roman;serif"/>
                <w:sz w:val="24"/>
              </w:rPr>
              <w:t>г</w:t>
            </w:r>
            <w:bookmarkEnd w:id="0"/>
            <w:r>
              <w:rPr>
                <w:rFonts w:ascii="Times New Roman;serif" w:hAnsi="Times New Roman;serif"/>
                <w:sz w:val="24"/>
              </w:rPr>
              <w:t>. № 115</w:t>
            </w:r>
          </w:p>
        </w:tc>
      </w:tr>
    </w:tbl>
    <w:p w14:paraId="1E4AB130" w14:textId="77777777" w:rsidR="00897D73" w:rsidRDefault="00897D73" w:rsidP="00897D73">
      <w:pPr>
        <w:pStyle w:val="a5"/>
        <w:shd w:val="clear" w:color="auto" w:fill="FFFFFF"/>
        <w:spacing w:after="0"/>
      </w:pPr>
      <w:r>
        <w:rPr>
          <w:rFonts w:ascii="Times New Roman;serif" w:hAnsi="Times New Roman;serif"/>
          <w:b/>
          <w:sz w:val="24"/>
        </w:rPr>
        <w:t>СОГЛАСОВАНО:</w:t>
      </w:r>
    </w:p>
    <w:p w14:paraId="327C2ED8" w14:textId="77777777" w:rsidR="00897D73" w:rsidRDefault="00897D73" w:rsidP="00897D73">
      <w:pPr>
        <w:pStyle w:val="a5"/>
        <w:shd w:val="clear" w:color="auto" w:fill="FFFFFF"/>
        <w:spacing w:after="0"/>
      </w:pPr>
      <w:r>
        <w:rPr>
          <w:rFonts w:ascii="Times New Roman;serif" w:hAnsi="Times New Roman;serif"/>
          <w:sz w:val="24"/>
        </w:rPr>
        <w:t>Протокол заседания Совета обучающихся</w:t>
      </w:r>
    </w:p>
    <w:p w14:paraId="611DD4FB" w14:textId="77777777" w:rsidR="00897D73" w:rsidRDefault="00897D73" w:rsidP="00897D73">
      <w:pPr>
        <w:pStyle w:val="a5"/>
        <w:shd w:val="clear" w:color="auto" w:fill="FFFFFF"/>
        <w:spacing w:after="0"/>
      </w:pPr>
      <w:r>
        <w:rPr>
          <w:rFonts w:ascii="Times New Roman;serif" w:hAnsi="Times New Roman;serif"/>
          <w:sz w:val="24"/>
        </w:rPr>
        <w:t>от 26.08.2021г</w:t>
      </w:r>
    </w:p>
    <w:p w14:paraId="50808A15" w14:textId="77777777" w:rsidR="00897D73" w:rsidRDefault="00897D73" w:rsidP="00897D73">
      <w:pPr>
        <w:pStyle w:val="a5"/>
        <w:shd w:val="clear" w:color="auto" w:fill="FFFFFF"/>
        <w:spacing w:after="0"/>
      </w:pPr>
      <w:r>
        <w:rPr>
          <w:rFonts w:ascii="Times New Roman;serif" w:hAnsi="Times New Roman;serif"/>
          <w:b/>
          <w:sz w:val="24"/>
        </w:rPr>
        <w:t>СОГЛАСОВАНО:</w:t>
      </w:r>
    </w:p>
    <w:p w14:paraId="6E3E2CDB" w14:textId="77777777" w:rsidR="00897D73" w:rsidRDefault="00897D73" w:rsidP="00897D73">
      <w:pPr>
        <w:pStyle w:val="a5"/>
        <w:shd w:val="clear" w:color="auto" w:fill="FFFFFF"/>
        <w:spacing w:after="0"/>
      </w:pPr>
      <w:r>
        <w:rPr>
          <w:rFonts w:ascii="Times New Roman;serif" w:hAnsi="Times New Roman;serif"/>
          <w:sz w:val="24"/>
        </w:rPr>
        <w:t>Протокол заседания Совета родителей</w:t>
      </w:r>
    </w:p>
    <w:p w14:paraId="624BB69B" w14:textId="77777777" w:rsidR="00897D73" w:rsidRDefault="00897D73" w:rsidP="00897D73">
      <w:pPr>
        <w:pStyle w:val="a5"/>
        <w:shd w:val="clear" w:color="auto" w:fill="FFFFFF"/>
        <w:spacing w:after="0"/>
        <w:rPr>
          <w:color w:val="000000"/>
        </w:rPr>
      </w:pPr>
      <w:r>
        <w:rPr>
          <w:rFonts w:ascii="Times New Roman;serif" w:eastAsia="Calibri" w:hAnsi="Times New Roman;serif" w:cs="Times New Roman"/>
          <w:color w:val="000000"/>
          <w:sz w:val="24"/>
          <w:szCs w:val="28"/>
          <w:lang w:eastAsia="ru-RU"/>
        </w:rPr>
        <w:t>от 26.08.2021г</w:t>
      </w:r>
    </w:p>
    <w:p w14:paraId="6D5406B8" w14:textId="77777777" w:rsidR="00F25EA8" w:rsidRPr="00897D73" w:rsidRDefault="00F25E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92B3C9" w14:textId="77777777" w:rsidR="00F25EA8" w:rsidRPr="00897D73" w:rsidRDefault="00897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7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5607F212" w14:textId="77777777" w:rsidR="00F25EA8" w:rsidRPr="00897D73" w:rsidRDefault="00897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73">
        <w:rPr>
          <w:rFonts w:ascii="Times New Roman" w:hAnsi="Times New Roman" w:cs="Times New Roman"/>
          <w:b/>
          <w:sz w:val="24"/>
          <w:szCs w:val="24"/>
        </w:rPr>
        <w:t>О ШКОЛЬНОЙ ОДЕЖДЕ И ВНЕШНЕМ ВИДЕ ОБУЧАЮЩИХСЯ</w:t>
      </w:r>
    </w:p>
    <w:p w14:paraId="09DE8465" w14:textId="228C1D63" w:rsidR="00F25EA8" w:rsidRPr="00897D73" w:rsidRDefault="00897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73">
        <w:rPr>
          <w:rFonts w:ascii="Times New Roman" w:hAnsi="Times New Roman" w:cs="Times New Roman"/>
          <w:b/>
          <w:sz w:val="24"/>
          <w:szCs w:val="24"/>
        </w:rPr>
        <w:t>(с изменениями от 03.02.2021г.)</w:t>
      </w:r>
    </w:p>
    <w:p w14:paraId="3889C0BA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7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7B37597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1.1. Настоящее положение (далее по тексту - Положение) разработано в соответствии с пунктом 18 части 3 статьи 28 Федерального закона от 29 декабря 2012 г. № 273-ФЗ «Об образовании в Российской Федерации», письмом Министерства образования и науки № ДЛ-65/08 от 28.03.2013 г. «Об установлении требований к одежде обучающихся». Конвенцией о правах ребенка ст. 13-15, письмом Министерства Образования РФ от 16.05.2001 года № 22-06-666 «О школьной форме», СанПиН 2.4.7/1.1.1286-03,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Письмом Роспотребнадзора № 01/12662-12-23 от 09 ноября 2012г. «О совершенствовании федерального государственного санитарно- эпидемиологического надзора за пребыванием детей в образовательных учреждениях», Уставом Гимназии.</w:t>
      </w:r>
    </w:p>
    <w:p w14:paraId="5AB2E969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1.2. Положение устанавливает требования к повседневной, парадной и спортивной одежде обучающихся по образовательным программам начального общего, основного общего и среднего общего образования.</w:t>
      </w:r>
    </w:p>
    <w:p w14:paraId="1CB14CE5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1.3. Общий вид одежды обучающихся, ее цвет, фасон определяется Администрацией Гимназии совместно с Педагогическим и Родительским Советами.</w:t>
      </w:r>
    </w:p>
    <w:p w14:paraId="58DFA84F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1.4. Настоящее Положение является локальным актом Гимназии и обязательно для выполнения работниками, обучающимися и их родителями (или лицами их замещающими).</w:t>
      </w:r>
    </w:p>
    <w:p w14:paraId="0969EBA0" w14:textId="54EE99F0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1.5. Настоящее Положение вступает в силу с 1 сентября 2018 года.</w:t>
      </w:r>
    </w:p>
    <w:p w14:paraId="3F8116F1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b/>
          <w:sz w:val="24"/>
          <w:szCs w:val="24"/>
        </w:rPr>
        <w:t>II. Функции школьной одежды</w:t>
      </w:r>
    </w:p>
    <w:p w14:paraId="5659EFC5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2.1.  Школьная одежда вводится с целью:</w:t>
      </w:r>
    </w:p>
    <w:p w14:paraId="535038B3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- обеспечения обучающихся удобной, эстетической одеждой в повседневной щкольной жизни;</w:t>
      </w:r>
    </w:p>
    <w:p w14:paraId="479C0697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lastRenderedPageBreak/>
        <w:t xml:space="preserve"> - предупреждения возникновения у обучающихся психологического дискомфорта перед сверстниками;</w:t>
      </w:r>
    </w:p>
    <w:p w14:paraId="47B5A758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- укрепления общего имиджа общеобразовательной организации, формирования школьной идентичности;</w:t>
      </w:r>
    </w:p>
    <w:p w14:paraId="1EE1C8AB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- поддержания в Гимназии учебно-деловой атмосферы;</w:t>
      </w:r>
    </w:p>
    <w:p w14:paraId="56DBF899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- укрепления дисциплины и порядка;</w:t>
      </w:r>
    </w:p>
    <w:p w14:paraId="4FDCF36D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- развития нравственных качеств личности обучающегося, повышения его культуры.</w:t>
      </w:r>
    </w:p>
    <w:p w14:paraId="6A738160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73">
        <w:rPr>
          <w:rFonts w:ascii="Times New Roman" w:hAnsi="Times New Roman" w:cs="Times New Roman"/>
          <w:b/>
          <w:sz w:val="24"/>
          <w:szCs w:val="24"/>
        </w:rPr>
        <w:t>III . Основные требования к одежде и внешнему виду обучающихся</w:t>
      </w:r>
    </w:p>
    <w:p w14:paraId="6C37257A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3.1. Школьная одежда единого образца введена с 01.09.2018 учебного года и является обязательной.</w:t>
      </w:r>
    </w:p>
    <w:p w14:paraId="1AA59EDA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3.2. Школьная одежда подразделяется на повседневную, праздничную, и спортивную.</w:t>
      </w:r>
    </w:p>
    <w:p w14:paraId="5ECBC977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3.3. Модель школьной одежды разработана в классическом (деловом) стиле и является единой для всех обучающихся. Основным условием школьной одежды является единый цвет (темно-синий для учащихся 1-4 классов, черный для  учащихся 5-11 классов) и предметы одежды для всех обучающихся.</w:t>
      </w:r>
    </w:p>
    <w:p w14:paraId="4AFCC3E1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3.4. Одежда для девочек включает платье-сарафан или классическую юбку, блузку или водолазку (белого, голубого и кремового цветов), туфли на низком каблуке (для сменной обуви); аккуратная прическа (волосы, уложенные в косу.) Длина платья (юбки) у девочки должна закрывать колено.</w:t>
      </w:r>
    </w:p>
    <w:p w14:paraId="5DF36CEC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3.5. Одежда мальчиков включает китель темно-синего или черного  цвета, брюки черного цвета, сорочку или водолазку (белого, голубого, кремового цветов), черные туфли на низком каблуке (для сменной обуви); аккуратная прическа.</w:t>
      </w:r>
    </w:p>
    <w:p w14:paraId="5EA67FEF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3.6. Для мальчиков и юношей праздничная одежда состоит из повседневной школьной одежды, дополненной белой сорочкой.</w:t>
      </w:r>
    </w:p>
    <w:p w14:paraId="3486EABD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3.7. Для девочек и девушек праздничная одежда состоит из юбки или  сарафана с белой блузкой, на Богослужении – белый платок, фиолетовый (во время Великого Поста).</w:t>
      </w:r>
    </w:p>
    <w:p w14:paraId="36E81241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3.8. Спортивная одежда используется обучающимися только на занятиях физической культурой и спортом.</w:t>
      </w:r>
    </w:p>
    <w:p w14:paraId="001106EF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3.9. Обучающимся в Гимназии запрещено:</w:t>
      </w:r>
    </w:p>
    <w:p w14:paraId="28439E98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- приходить на учебные занятия без щкольной одежды;</w:t>
      </w:r>
    </w:p>
    <w:p w14:paraId="452807A9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- приходить на учебные занятия, кроме физической культуры, в спортивной форме. Спортивная форма в дни уроков физической культуры приносится с собой;</w:t>
      </w:r>
    </w:p>
    <w:p w14:paraId="2BBAA8BA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- использовать как предмет одежды яркие с рисунком рубашки, футболки, джемпера, свитеры;</w:t>
      </w:r>
    </w:p>
    <w:p w14:paraId="32E7A23E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- использовать как предмет одежды шорты, брюки с заниженным поясом, короткие юбки для девочек;</w:t>
      </w:r>
    </w:p>
    <w:p w14:paraId="7B47E09D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 xml:space="preserve"> - нощение во время учебных занятий в гимназии джинсовой (спортивного стиля) и прогулочной одежды;</w:t>
      </w:r>
    </w:p>
    <w:p w14:paraId="0F80DACD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- ношение одежды, обуви и аксессуаров с травмирующей фурнитурой, символикой асоциальных неформальных молодежных объединений, а также пропагандирующих психоактивные вещества и противоправное поведение;</w:t>
      </w:r>
    </w:p>
    <w:p w14:paraId="5D56B660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- появляться на занятиях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14:paraId="629F5ACA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73">
        <w:rPr>
          <w:rFonts w:ascii="Times New Roman" w:hAnsi="Times New Roman" w:cs="Times New Roman"/>
          <w:b/>
          <w:sz w:val="24"/>
          <w:szCs w:val="24"/>
        </w:rPr>
        <w:t>IV. Права и обязанности обучающихся</w:t>
      </w:r>
    </w:p>
    <w:p w14:paraId="166AD007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4.1. Единая школьная одежда является обязательным требованием к внешнему виду учащегося.</w:t>
      </w:r>
    </w:p>
    <w:p w14:paraId="1ABB4B73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lastRenderedPageBreak/>
        <w:t>4.2. Учащийся имеет право выбирать школьную одежду в соответствии с предложенными вариантами.</w:t>
      </w:r>
    </w:p>
    <w:p w14:paraId="1E4A4961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 xml:space="preserve">4.3. Учащиеся обязаны носить повседневную школьную одежду ежедневно. В дни проведения торжественных линеек, праздничных мероприятий учащиеся надевают парадную одежду. </w:t>
      </w:r>
    </w:p>
    <w:p w14:paraId="22EDD679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73">
        <w:rPr>
          <w:rFonts w:ascii="Times New Roman" w:hAnsi="Times New Roman" w:cs="Times New Roman"/>
          <w:b/>
          <w:sz w:val="24"/>
          <w:szCs w:val="24"/>
        </w:rPr>
        <w:t>V. Обязанности родителей</w:t>
      </w:r>
    </w:p>
    <w:p w14:paraId="19499755" w14:textId="26138ACD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обязаны:</w:t>
      </w:r>
    </w:p>
    <w:p w14:paraId="373F5446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5.1. Приобрести школьную одежду (как праздничную, так и повседневную), спортивную форму, а также обувь для занятий спортом до начала учебного года.</w:t>
      </w:r>
    </w:p>
    <w:p w14:paraId="1390C458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5.2. Ежедневно контролировать внешний вид своего ребенка перед выходом его из дома в Гимназию или в Храм в соответствии с требованиями Положения.</w:t>
      </w:r>
    </w:p>
    <w:p w14:paraId="33C91F50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5.3. Следить за опрятным состоянием школьной одежды своего ребенка. Стирать её  по мере загрязнения. Не допускать ситуаций, когда обучающийся объясняет причину отсутствия формы тем, что она постирана и не высохла.</w:t>
      </w:r>
    </w:p>
    <w:p w14:paraId="45C31482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5.4. Ежедневно проверять дневник ребенка в части письменного сообщения об отсутствии школьной одежды и принятии мер.</w:t>
      </w:r>
    </w:p>
    <w:p w14:paraId="67F68DE6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73">
        <w:rPr>
          <w:rFonts w:ascii="Times New Roman" w:hAnsi="Times New Roman" w:cs="Times New Roman"/>
          <w:b/>
          <w:sz w:val="24"/>
          <w:szCs w:val="24"/>
        </w:rPr>
        <w:t>VI. Ответственность</w:t>
      </w:r>
    </w:p>
    <w:p w14:paraId="78AEA61D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6.1. 3а ненадлежащее исполнение или неисполнение родителями данного Положения родители несут ответственность, определенную Педагогическим и Родительским Советами.</w:t>
      </w:r>
    </w:p>
    <w:p w14:paraId="5F27A683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73">
        <w:rPr>
          <w:rFonts w:ascii="Times New Roman" w:hAnsi="Times New Roman" w:cs="Times New Roman"/>
          <w:b/>
          <w:sz w:val="24"/>
          <w:szCs w:val="24"/>
        </w:rPr>
        <w:t>VII. Классный руководитель обязан:</w:t>
      </w:r>
    </w:p>
    <w:p w14:paraId="0F2BD2B9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7.1. Осуществлять разъяснительную работу с родителями и учащимися по введению единой щкольной одежды.</w:t>
      </w:r>
    </w:p>
    <w:p w14:paraId="1F3FC299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7.2. Ежедневно контролировать наличие школьной одежды   у учащихся своего класса.</w:t>
      </w:r>
    </w:p>
    <w:p w14:paraId="6C1934AE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7.3. Своевременно (в день наличия факта) ставить родителей в известность о факте отсутствия школьной одежды у учащегося.</w:t>
      </w:r>
    </w:p>
    <w:p w14:paraId="1E06F3E5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7.4. За систематическое несоблюдение требований данного Положения приглашать учащихся с родителями на Педагогический Совет Гимназии.</w:t>
      </w:r>
    </w:p>
    <w:p w14:paraId="0BC75543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7.5. Действовать в рамках своей компетенции на основании должностной инструкции.</w:t>
      </w:r>
    </w:p>
    <w:p w14:paraId="791EA03C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b/>
          <w:sz w:val="24"/>
          <w:szCs w:val="24"/>
        </w:rPr>
        <w:t>VIII. Ответственность  классного руководителя</w:t>
      </w:r>
    </w:p>
    <w:p w14:paraId="26F62724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8.1. 3а неисполнение или ненадлежащее исполнение должностных обязанностей классный руководитель несет ответственность, предусмотренную трудовым законодательством РФ, локальными актами Гимназии.</w:t>
      </w:r>
    </w:p>
    <w:p w14:paraId="4C4867F8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14:paraId="10C97169" w14:textId="77777777" w:rsidR="00F25EA8" w:rsidRPr="00897D73" w:rsidRDefault="00897D73" w:rsidP="00897D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7D73">
        <w:rPr>
          <w:rFonts w:ascii="Times New Roman" w:hAnsi="Times New Roman" w:cs="Times New Roman"/>
          <w:sz w:val="24"/>
          <w:szCs w:val="24"/>
        </w:rPr>
        <w:t>9.1. Одежда обучающихся должна соответствовать санитарно- 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 . 4 . 7 / т 286-03», утвержденным постановлением Главного государственного санитарного врача Российской Федерации от 17 апреля 2003г. № 51 (зарегистрировано Минюстом России 5 мая 2003 г., регистрационный №4499).</w:t>
      </w:r>
    </w:p>
    <w:p w14:paraId="1B10743B" w14:textId="77777777" w:rsidR="00F25EA8" w:rsidRDefault="00897D73" w:rsidP="00897D73">
      <w:pPr>
        <w:spacing w:after="0"/>
        <w:jc w:val="both"/>
      </w:pPr>
      <w:r w:rsidRPr="00897D73">
        <w:rPr>
          <w:rFonts w:ascii="Times New Roman" w:hAnsi="Times New Roman" w:cs="Times New Roman"/>
          <w:sz w:val="24"/>
          <w:szCs w:val="24"/>
        </w:rPr>
        <w:t>9.2. Одежда обучающихся должна соответствовать погоде и месту проведения учебных занятий, температурному режиму в помещен</w:t>
      </w:r>
      <w:r>
        <w:rPr>
          <w:rFonts w:ascii="Times New Roman" w:hAnsi="Times New Roman" w:cs="Times New Roman"/>
          <w:sz w:val="26"/>
          <w:szCs w:val="26"/>
        </w:rPr>
        <w:t>ии.</w:t>
      </w:r>
    </w:p>
    <w:sectPr w:rsidR="00F25EA8">
      <w:pgSz w:w="11906" w:h="16838"/>
      <w:pgMar w:top="568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A8"/>
    <w:rsid w:val="00897D73"/>
    <w:rsid w:val="00A80E78"/>
    <w:rsid w:val="00F2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74F6"/>
  <w15:docId w15:val="{08ED4DD1-99A6-4568-B4C4-E17112BC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F4C2F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link w:val="a6"/>
    <w:pPr>
      <w:spacing w:after="140"/>
    </w:pPr>
  </w:style>
  <w:style w:type="paragraph" w:styleId="a7">
    <w:name w:val="List"/>
    <w:basedOn w:val="a5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CF4C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rsid w:val="00897D73"/>
    <w:pPr>
      <w:suppressLineNumbers/>
      <w:spacing w:after="160" w:line="256" w:lineRule="auto"/>
    </w:pPr>
    <w:rPr>
      <w:rFonts w:ascii="Calibri" w:eastAsia="Calibri" w:hAnsi="Calibri" w:cs="Calibri"/>
    </w:rPr>
  </w:style>
  <w:style w:type="character" w:customStyle="1" w:styleId="a6">
    <w:name w:val="Основной текст Знак"/>
    <w:basedOn w:val="a0"/>
    <w:link w:val="a5"/>
    <w:rsid w:val="00897D7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1118</Words>
  <Characters>6379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dc:description/>
  <cp:lastModifiedBy>Елена Дьяченко</cp:lastModifiedBy>
  <cp:revision>20</cp:revision>
  <cp:lastPrinted>2021-09-07T07:48:00Z</cp:lastPrinted>
  <dcterms:created xsi:type="dcterms:W3CDTF">2014-12-04T18:04:00Z</dcterms:created>
  <dcterms:modified xsi:type="dcterms:W3CDTF">2021-10-15T06:51:00Z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